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2509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8F66ED0" wp14:editId="21062B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BA5E9" w14:textId="77777777" w:rsidR="00E010CB" w:rsidRDefault="00E010CB">
      <w:pPr>
        <w:rPr>
          <w:b/>
        </w:rPr>
      </w:pPr>
    </w:p>
    <w:p w14:paraId="0CC894BE" w14:textId="77777777" w:rsidR="00E010CB" w:rsidRDefault="00E010CB">
      <w:pPr>
        <w:rPr>
          <w:b/>
        </w:rPr>
      </w:pPr>
    </w:p>
    <w:p w14:paraId="05FF003D" w14:textId="77777777" w:rsidR="00E010CB" w:rsidRDefault="00E010CB">
      <w:pPr>
        <w:rPr>
          <w:b/>
        </w:rPr>
      </w:pPr>
    </w:p>
    <w:p w14:paraId="22B8D504" w14:textId="6F85AECD" w:rsidR="00121130" w:rsidRDefault="00C12F9B">
      <w:r w:rsidRPr="00C12F9B">
        <w:rPr>
          <w:b/>
        </w:rPr>
        <w:t>Grant Number</w:t>
      </w:r>
      <w:r>
        <w:t xml:space="preserve">: </w:t>
      </w:r>
      <w:r w:rsidR="00CF28BE">
        <w:t>N/A</w:t>
      </w:r>
      <w:r w:rsidR="00E010CB" w:rsidRPr="00E010CB">
        <w:rPr>
          <w:b/>
          <w:noProof/>
          <w:lang w:eastAsia="en-GB"/>
        </w:rPr>
        <w:t xml:space="preserve"> </w:t>
      </w:r>
    </w:p>
    <w:p w14:paraId="27D0BE6A" w14:textId="4EA24686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F28BE" w:rsidRPr="00CF28BE">
        <w:rPr>
          <w:bCs/>
        </w:rPr>
        <w:t>Leverhulme Trust</w:t>
      </w:r>
    </w:p>
    <w:p w14:paraId="0E25B8AF" w14:textId="1E402F32" w:rsidR="000F06C6" w:rsidRDefault="000F06C6">
      <w:r w:rsidRPr="00C12F9B">
        <w:rPr>
          <w:b/>
        </w:rPr>
        <w:t>Project title</w:t>
      </w:r>
      <w:r>
        <w:t xml:space="preserve">: </w:t>
      </w:r>
      <w:r w:rsidR="00CF28BE">
        <w:t xml:space="preserve">Student mental health during Covid-19 pandemic, 2020. </w:t>
      </w:r>
    </w:p>
    <w:p w14:paraId="582AD2B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384"/>
      </w:tblGrid>
      <w:tr w:rsidR="000F06C6" w14:paraId="56ED41D5" w14:textId="77777777" w:rsidTr="002946A4">
        <w:tc>
          <w:tcPr>
            <w:tcW w:w="4632" w:type="dxa"/>
          </w:tcPr>
          <w:p w14:paraId="7DE17DDB" w14:textId="77777777" w:rsidR="000F06C6" w:rsidRPr="00D671EC" w:rsidRDefault="000F06C6">
            <w:pPr>
              <w:rPr>
                <w:b/>
                <w:bCs/>
              </w:rPr>
            </w:pPr>
            <w:r w:rsidRPr="00D671EC">
              <w:rPr>
                <w:b/>
                <w:bCs/>
              </w:rPr>
              <w:t>File name</w:t>
            </w:r>
          </w:p>
        </w:tc>
        <w:tc>
          <w:tcPr>
            <w:tcW w:w="4384" w:type="dxa"/>
          </w:tcPr>
          <w:p w14:paraId="4EA6252E" w14:textId="29A4FC5E" w:rsidR="000F06C6" w:rsidRPr="00D671EC" w:rsidRDefault="000F06C6">
            <w:pPr>
              <w:rPr>
                <w:b/>
                <w:bCs/>
              </w:rPr>
            </w:pPr>
            <w:r w:rsidRPr="00D671EC">
              <w:rPr>
                <w:b/>
                <w:bCs/>
              </w:rPr>
              <w:t xml:space="preserve">File description </w:t>
            </w:r>
          </w:p>
        </w:tc>
      </w:tr>
      <w:tr w:rsidR="000F06C6" w14:paraId="47E8C2D4" w14:textId="77777777" w:rsidTr="002946A4">
        <w:trPr>
          <w:trHeight w:val="397"/>
        </w:trPr>
        <w:tc>
          <w:tcPr>
            <w:tcW w:w="4632" w:type="dxa"/>
          </w:tcPr>
          <w:p w14:paraId="67036656" w14:textId="06E03185" w:rsidR="000F06C6" w:rsidRDefault="00CF28BE">
            <w:r>
              <w:t>Toth_Faherty_Mazaheri_Raymond_data.csv</w:t>
            </w:r>
          </w:p>
        </w:tc>
        <w:tc>
          <w:tcPr>
            <w:tcW w:w="4384" w:type="dxa"/>
          </w:tcPr>
          <w:p w14:paraId="0879E8E8" w14:textId="652260DE" w:rsidR="000F06C6" w:rsidRDefault="00CF28BE">
            <w:r>
              <w:t xml:space="preserve">It contains the participants’ response to each of the 21 items of the Depression Anxiety Stress Scale. Sample size = 763. </w:t>
            </w:r>
          </w:p>
        </w:tc>
      </w:tr>
      <w:tr w:rsidR="000F06C6" w14:paraId="3FA762B4" w14:textId="77777777" w:rsidTr="002946A4">
        <w:trPr>
          <w:trHeight w:val="397"/>
        </w:trPr>
        <w:tc>
          <w:tcPr>
            <w:tcW w:w="4632" w:type="dxa"/>
          </w:tcPr>
          <w:p w14:paraId="478721D9" w14:textId="01E22FA1" w:rsidR="000F06C6" w:rsidRDefault="00CF28BE">
            <w:r>
              <w:t>Toth_Faherty_Mazaheri_Raymond_</w:t>
            </w:r>
            <w:r>
              <w:t>meta</w:t>
            </w:r>
            <w:r>
              <w:t>data.csv</w:t>
            </w:r>
          </w:p>
        </w:tc>
        <w:tc>
          <w:tcPr>
            <w:tcW w:w="4384" w:type="dxa"/>
          </w:tcPr>
          <w:p w14:paraId="262A4BB7" w14:textId="3DCC6369" w:rsidR="000F06C6" w:rsidRDefault="00CF28BE">
            <w:r>
              <w:t>It contains description of file ‘</w:t>
            </w:r>
            <w:r>
              <w:t>Toth_Faherty_Mazaheri_Raymond_data.csv</w:t>
            </w:r>
            <w:r>
              <w:t>’</w:t>
            </w:r>
          </w:p>
        </w:tc>
      </w:tr>
      <w:tr w:rsidR="000F06C6" w14:paraId="3B782886" w14:textId="77777777" w:rsidTr="002946A4">
        <w:trPr>
          <w:trHeight w:val="397"/>
        </w:trPr>
        <w:tc>
          <w:tcPr>
            <w:tcW w:w="4632" w:type="dxa"/>
          </w:tcPr>
          <w:p w14:paraId="13826836" w14:textId="2A891F51" w:rsidR="000F06C6" w:rsidRDefault="00CF28BE">
            <w:r>
              <w:t>DASS21.docx</w:t>
            </w:r>
          </w:p>
        </w:tc>
        <w:tc>
          <w:tcPr>
            <w:tcW w:w="4384" w:type="dxa"/>
          </w:tcPr>
          <w:p w14:paraId="0CE4AAC6" w14:textId="1E7D1CB4" w:rsidR="000F06C6" w:rsidRDefault="00CF28BE">
            <w:r>
              <w:t xml:space="preserve">It contains a blank copy of the 21 item Depression Anxiety Stress Scale. </w:t>
            </w:r>
          </w:p>
        </w:tc>
      </w:tr>
    </w:tbl>
    <w:p w14:paraId="0A2D2D32" w14:textId="77777777" w:rsidR="000F06C6" w:rsidRDefault="000F06C6"/>
    <w:p w14:paraId="022B9210" w14:textId="559C63A1" w:rsidR="00C12F9B" w:rsidRDefault="00C12F9B">
      <w:r w:rsidRPr="00CF28BE">
        <w:rPr>
          <w:b/>
        </w:rPr>
        <w:t>Publications</w:t>
      </w:r>
      <w:r w:rsidRPr="00CF28BE">
        <w:t>:</w:t>
      </w:r>
      <w:r>
        <w:t xml:space="preserve"> </w:t>
      </w:r>
      <w:r w:rsidR="00CF28BE">
        <w:t xml:space="preserve">Toth, E., </w:t>
      </w:r>
      <w:proofErr w:type="spellStart"/>
      <w:r w:rsidR="00CF28BE">
        <w:t>Faherty</w:t>
      </w:r>
      <w:proofErr w:type="spellEnd"/>
      <w:r w:rsidR="00CF28BE">
        <w:t xml:space="preserve">, T., </w:t>
      </w:r>
      <w:proofErr w:type="spellStart"/>
      <w:r w:rsidR="00CF28BE">
        <w:t>Mazaheri</w:t>
      </w:r>
      <w:proofErr w:type="spellEnd"/>
      <w:r w:rsidR="00CF28BE">
        <w:t>, A., &amp; Raymond, J. E. 2020. Changes to student mental health during the Covid-19 pandemic.</w:t>
      </w:r>
    </w:p>
    <w:p w14:paraId="5C8F1A72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946A4"/>
    <w:rsid w:val="00377F0F"/>
    <w:rsid w:val="003B3C82"/>
    <w:rsid w:val="00414A0E"/>
    <w:rsid w:val="00684A3C"/>
    <w:rsid w:val="009D076B"/>
    <w:rsid w:val="00AB5DC8"/>
    <w:rsid w:val="00C12F9B"/>
    <w:rsid w:val="00CF28BE"/>
    <w:rsid w:val="00D671EC"/>
    <w:rsid w:val="00DD1FA8"/>
    <w:rsid w:val="00DF51BE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5AB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Eszter Toth (PhD Psychology Lab FT)</cp:lastModifiedBy>
  <cp:revision>12</cp:revision>
  <dcterms:created xsi:type="dcterms:W3CDTF">2019-03-05T13:58:00Z</dcterms:created>
  <dcterms:modified xsi:type="dcterms:W3CDTF">2021-03-01T14:02:00Z</dcterms:modified>
</cp:coreProperties>
</file>